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8A" w:rsidRPr="008F04D4" w:rsidRDefault="0016438A" w:rsidP="008F04D4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vanish/>
          <w:sz w:val="20"/>
          <w:szCs w:val="20"/>
          <w:lang w:val="es-ES" w:eastAsia="es-PA"/>
        </w:rPr>
      </w:pPr>
      <w:bookmarkStart w:id="0" w:name="_GoBack"/>
      <w:bookmarkEnd w:id="0"/>
      <w:r w:rsidRPr="008F04D4">
        <w:rPr>
          <w:rFonts w:ascii="Arial" w:eastAsia="Times New Roman" w:hAnsi="Arial" w:cs="Arial"/>
          <w:vanish/>
          <w:sz w:val="20"/>
          <w:szCs w:val="20"/>
          <w:lang w:val="es-ES" w:eastAsia="es-PA"/>
        </w:rPr>
        <w:t>Descripción</w:t>
      </w:r>
    </w:p>
    <w:p w:rsidR="0016438A" w:rsidRPr="008F04D4" w:rsidRDefault="0016438A" w:rsidP="008F04D4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b/>
          <w:bCs/>
          <w:sz w:val="20"/>
          <w:szCs w:val="20"/>
          <w:lang w:val="es-ES" w:eastAsia="es-PA"/>
        </w:rPr>
        <w:t>REQUISITOS:  </w:t>
      </w:r>
    </w:p>
    <w:p w:rsidR="0016438A" w:rsidRPr="008F04D4" w:rsidRDefault="0016438A" w:rsidP="008F04D4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PA"/>
        </w:rPr>
      </w:pPr>
    </w:p>
    <w:p w:rsidR="0016438A" w:rsidRPr="008F04D4" w:rsidRDefault="008E1997" w:rsidP="008F04D4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u w:val="single"/>
          <w:lang w:val="es-ES" w:eastAsia="es-PA"/>
        </w:rPr>
      </w:pPr>
      <w:r w:rsidRPr="008F04D4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PA"/>
        </w:rPr>
        <w:t>Documento Contable</w:t>
      </w:r>
      <w:r w:rsidR="0016438A" w:rsidRPr="008F04D4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PA"/>
        </w:rPr>
        <w:t>:</w:t>
      </w:r>
    </w:p>
    <w:p w:rsidR="0016438A" w:rsidRPr="008F04D4" w:rsidRDefault="0016438A" w:rsidP="008F04D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El Memorial de Cesión de Crédito en original dirigido al Ministerio de Economía y Finanzas</w:t>
      </w:r>
      <w:r w:rsidR="0011789E" w:rsidRPr="008F04D4">
        <w:rPr>
          <w:rFonts w:ascii="Arial" w:eastAsia="Times New Roman" w:hAnsi="Arial" w:cs="Arial"/>
          <w:sz w:val="20"/>
          <w:szCs w:val="20"/>
          <w:lang w:val="es-ES" w:eastAsia="es-PA"/>
        </w:rPr>
        <w:t>.</w:t>
      </w:r>
    </w:p>
    <w:p w:rsidR="00706F5D" w:rsidRPr="008F04D4" w:rsidRDefault="00706F5D" w:rsidP="008F04D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color w:val="FF0000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color w:val="FF0000"/>
          <w:sz w:val="20"/>
          <w:szCs w:val="20"/>
          <w:lang w:val="es-ES" w:eastAsia="es-PA"/>
        </w:rPr>
        <w:t>Anuencia de la entidad contratante respectiva mediante firma del Titular o Ministro en el memorial. En caso de que el Ministro delegue o designe a un tercero, deben aportar los documentos sustentadores (Ej.: Gaceta Oficial o Resolución de Designación).</w:t>
      </w:r>
    </w:p>
    <w:p w:rsidR="00706F5D" w:rsidRPr="008F04D4" w:rsidRDefault="00706F5D" w:rsidP="008F04D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Original del Acuerdo Consorcial inscrito en notaria o copia notariada, cuando el cedente sea un Consorcio.</w:t>
      </w:r>
    </w:p>
    <w:p w:rsidR="0016438A" w:rsidRPr="008F04D4" w:rsidRDefault="0016438A" w:rsidP="008F04D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Recibo </w:t>
      </w:r>
      <w:r w:rsidR="00B2736F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de ISTMO en 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Original</w:t>
      </w:r>
      <w:r w:rsidR="00B2736F" w:rsidRPr="008F04D4">
        <w:rPr>
          <w:rFonts w:ascii="Arial" w:eastAsia="Times New Roman" w:hAnsi="Arial" w:cs="Arial"/>
          <w:sz w:val="20"/>
          <w:szCs w:val="20"/>
          <w:lang w:val="es-ES" w:eastAsia="es-PA"/>
        </w:rPr>
        <w:t>, firmado y sellado por la entidad contratante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. En </w:t>
      </w:r>
      <w:r w:rsidR="0011789E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el 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caso que el recibo no indique el documento del cual deriva</w:t>
      </w:r>
      <w:r w:rsidR="004B75D1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(número de contrato u orden de compra en ISTMO)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, debe adjuntarse la copia simple del mismo.</w:t>
      </w:r>
      <w:r w:rsidR="004B75D1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La copia simple debe ser del contrato u orden de compra que contenga todas las firmas y refrendos correspondientes para que sea válido. No se aceptaran las copias de documentos que aún no cuenten con sus debidas firmas.</w:t>
      </w:r>
    </w:p>
    <w:p w:rsidR="0016438A" w:rsidRPr="008F04D4" w:rsidRDefault="0016438A" w:rsidP="008F04D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Copia de la cédula del cedente y cesionario</w:t>
      </w:r>
      <w:r w:rsidR="00B2736F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vigentes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. En el caso de presentar pasaporte, </w:t>
      </w:r>
      <w:r w:rsidR="009E623C" w:rsidRPr="008F04D4">
        <w:rPr>
          <w:rFonts w:ascii="Arial" w:eastAsia="Times New Roman" w:hAnsi="Arial" w:cs="Arial"/>
          <w:sz w:val="20"/>
          <w:szCs w:val="20"/>
          <w:lang w:val="es-ES" w:eastAsia="es-PA"/>
        </w:rPr>
        <w:t>el mismo debe estar autenticado o notariado.</w:t>
      </w:r>
    </w:p>
    <w:p w:rsidR="0016438A" w:rsidRPr="008F04D4" w:rsidRDefault="0016438A" w:rsidP="008F04D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Copia</w:t>
      </w:r>
      <w:r w:rsidR="00706F5D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notariada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del poder especial, solo si el que firma el memorial en representación de las sociedades es un apoderado especial.</w:t>
      </w:r>
      <w:r w:rsidR="00B2736F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Si tiene poder general, no se requiere la copia.</w:t>
      </w:r>
    </w:p>
    <w:p w:rsidR="007F3BEE" w:rsidRPr="008F04D4" w:rsidRDefault="007F3BEE" w:rsidP="008F04D4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u w:val="single"/>
          <w:lang w:val="es-ES" w:eastAsia="es-PA"/>
        </w:rPr>
      </w:pPr>
      <w:r w:rsidRPr="008F04D4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PA"/>
        </w:rPr>
        <w:t>Orden de Compra:</w:t>
      </w:r>
    </w:p>
    <w:p w:rsidR="007F3BEE" w:rsidRPr="008F04D4" w:rsidRDefault="007F3BEE" w:rsidP="008F04D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El Memorial de Cesión de Crédito en original dirigido al Ministerio de Economía y Finanzas</w:t>
      </w:r>
      <w:r w:rsidR="00706F5D" w:rsidRPr="008F04D4">
        <w:rPr>
          <w:rFonts w:ascii="Arial" w:eastAsia="Times New Roman" w:hAnsi="Arial" w:cs="Arial"/>
          <w:sz w:val="20"/>
          <w:szCs w:val="20"/>
          <w:lang w:val="es-ES" w:eastAsia="es-PA"/>
        </w:rPr>
        <w:t>.</w:t>
      </w:r>
    </w:p>
    <w:p w:rsidR="007F3BEE" w:rsidRPr="008F04D4" w:rsidRDefault="00795A7F" w:rsidP="008F04D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Anuencia del Ministro de la Institución respectiva mediante firma en el memorial. En caso de que el Ministro delegue o designe a un tercero, deben aportar los documentos sustentadores </w:t>
      </w:r>
      <w:r w:rsidR="0011789E" w:rsidRPr="008F04D4">
        <w:rPr>
          <w:rFonts w:ascii="Arial" w:eastAsia="Times New Roman" w:hAnsi="Arial" w:cs="Arial"/>
          <w:sz w:val="20"/>
          <w:szCs w:val="20"/>
          <w:lang w:val="es-ES" w:eastAsia="es-PA"/>
        </w:rPr>
        <w:t>(Ej.: Gaceta Oficial o Resolución de Designación).</w:t>
      </w:r>
    </w:p>
    <w:p w:rsidR="007F3BEE" w:rsidRPr="008F04D4" w:rsidRDefault="007F3BEE" w:rsidP="008F04D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Fotocopia de </w:t>
      </w:r>
      <w:r w:rsidR="00FC7457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la 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Orden de Compra autenticada por la entidad.</w:t>
      </w:r>
    </w:p>
    <w:p w:rsidR="007F3BEE" w:rsidRPr="008F04D4" w:rsidRDefault="007F3BEE" w:rsidP="008F04D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Anuencia de la Aseguradora si la orden de compra excede B/ 30,000.00. La anuencia de la aseguradora podrá constar en el reverso del memorial o en escrito aparte, y deberá acompañarse del poder debidamente notariado y copia de la cédula de identidad personal del representante legal de la aseguradora, o de quien esté debidamente autorizado para ello.</w:t>
      </w:r>
    </w:p>
    <w:p w:rsidR="007F3BEE" w:rsidRPr="008F04D4" w:rsidRDefault="007F3BEE" w:rsidP="008F04D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Copia de la cédula del cedente y cesionario</w:t>
      </w:r>
      <w:r w:rsidR="00FC7457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vigentes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. En el caso de presentar pasaporte, el mismo debe estar autenticado</w:t>
      </w:r>
      <w:r w:rsidR="00CB78B0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o notariado.</w:t>
      </w:r>
    </w:p>
    <w:p w:rsidR="007F3BEE" w:rsidRPr="008F04D4" w:rsidRDefault="00706F5D" w:rsidP="008F04D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Copia notariada del poder especial, solo si el que firma el memorial en representación de las sociedades es un apoderado especial. Si tiene poder general, no se requiere la copia.</w:t>
      </w:r>
    </w:p>
    <w:p w:rsidR="007F3BEE" w:rsidRPr="008F04D4" w:rsidRDefault="007F3BEE" w:rsidP="008F04D4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u w:val="single"/>
          <w:lang w:val="es-ES" w:eastAsia="es-PA"/>
        </w:rPr>
      </w:pPr>
      <w:r w:rsidRPr="008F04D4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PA"/>
        </w:rPr>
        <w:t>Contrato:</w:t>
      </w:r>
    </w:p>
    <w:p w:rsidR="007F3BEE" w:rsidRPr="008F04D4" w:rsidRDefault="007F3BEE" w:rsidP="008F04D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El Memorial de Cesión de Crédito en original dirigido al Ministerio de Economía y Finanzas</w:t>
      </w:r>
      <w:r w:rsidR="00706F5D" w:rsidRPr="008F04D4">
        <w:rPr>
          <w:rFonts w:ascii="Arial" w:eastAsia="Times New Roman" w:hAnsi="Arial" w:cs="Arial"/>
          <w:sz w:val="20"/>
          <w:szCs w:val="20"/>
          <w:lang w:val="es-ES" w:eastAsia="es-PA"/>
        </w:rPr>
        <w:t>.</w:t>
      </w:r>
    </w:p>
    <w:p w:rsidR="007F3BEE" w:rsidRPr="008F04D4" w:rsidRDefault="007F3BEE" w:rsidP="008F04D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Anuencia del Ministro de la Institución respectiva mediante</w:t>
      </w:r>
      <w:r w:rsidR="00795A7F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nombre y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firma en el memorial.</w:t>
      </w:r>
      <w:r w:rsidR="00795A7F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En caso de que el Ministro delegue o designe a un tercero, deben aportar los documentos sustentadores </w:t>
      </w:r>
      <w:r w:rsidR="00B13E55" w:rsidRPr="008F04D4">
        <w:rPr>
          <w:rFonts w:ascii="Arial" w:eastAsia="Times New Roman" w:hAnsi="Arial" w:cs="Arial"/>
          <w:sz w:val="20"/>
          <w:szCs w:val="20"/>
          <w:lang w:val="es-ES" w:eastAsia="es-PA"/>
        </w:rPr>
        <w:t>(Ej.: Gaceta Oficial o Resolución de Designación)</w:t>
      </w:r>
      <w:r w:rsidR="00795A7F" w:rsidRPr="008F04D4">
        <w:rPr>
          <w:rFonts w:ascii="Arial" w:eastAsia="Times New Roman" w:hAnsi="Arial" w:cs="Arial"/>
          <w:sz w:val="20"/>
          <w:szCs w:val="20"/>
          <w:lang w:val="es-ES" w:eastAsia="es-PA"/>
        </w:rPr>
        <w:t>.</w:t>
      </w:r>
    </w:p>
    <w:p w:rsidR="00B13E55" w:rsidRPr="008F04D4" w:rsidRDefault="00B13E55" w:rsidP="008F04D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Original del Acuerdo Consorcial inscrito en notaria, o copia notariada, cuando el cedente sea un Consorcio.</w:t>
      </w:r>
    </w:p>
    <w:p w:rsidR="007F3BEE" w:rsidRPr="008F04D4" w:rsidRDefault="007F3BEE" w:rsidP="008F04D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Fotocopia del Contrato autenticado por la entidad y las adendas si las hubiere.</w:t>
      </w:r>
    </w:p>
    <w:p w:rsidR="00B176B2" w:rsidRPr="008F04D4" w:rsidRDefault="00B176B2" w:rsidP="008F04D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Formulario en original del Contrato Marco o Datos del Contrato, firmado y sellado por la entidad contra</w:t>
      </w:r>
      <w:r w:rsidR="005A218F" w:rsidRPr="008F04D4">
        <w:rPr>
          <w:rFonts w:ascii="Arial" w:eastAsia="Times New Roman" w:hAnsi="Arial" w:cs="Arial"/>
          <w:sz w:val="20"/>
          <w:szCs w:val="20"/>
          <w:lang w:val="es-ES" w:eastAsia="es-PA"/>
        </w:rPr>
        <w:t>ta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nte.</w:t>
      </w:r>
    </w:p>
    <w:p w:rsidR="00D21229" w:rsidRPr="008F04D4" w:rsidRDefault="00D21229" w:rsidP="008F04D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lastRenderedPageBreak/>
        <w:t>Fotocopia simple de la orden de proceder.</w:t>
      </w:r>
    </w:p>
    <w:p w:rsidR="00B176B2" w:rsidRPr="008F04D4" w:rsidRDefault="00B176B2" w:rsidP="008F04D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En la eventualidad que el formulario de contrato marco, tenga una fecha anterior a la fecha de presentación de la solicitud de cesión, se deberá anexar a la solicitud la copia simple del acta de aceptación.</w:t>
      </w:r>
    </w:p>
    <w:p w:rsidR="007F3BEE" w:rsidRPr="008F04D4" w:rsidRDefault="007F3BEE" w:rsidP="008F04D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Anuencia de la Aseguradora. La misma podrá constar en el reverso del memorial o en escrito aparte, y deberá acompañarse del poder debidamente notariado y copia de la cédula de identidad personal del representante legal de la aseguradora, o de quien esté debidamente autorizado para ello.</w:t>
      </w:r>
    </w:p>
    <w:p w:rsidR="007F3BEE" w:rsidRPr="008F04D4" w:rsidRDefault="007F3BEE" w:rsidP="008F04D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Copia de la cédula del cedente y cesionario. En el caso de presentar pasaporte, </w:t>
      </w:r>
      <w:r w:rsidR="00CB78B0" w:rsidRPr="008F04D4">
        <w:rPr>
          <w:rFonts w:ascii="Arial" w:eastAsia="Times New Roman" w:hAnsi="Arial" w:cs="Arial"/>
          <w:sz w:val="20"/>
          <w:szCs w:val="20"/>
          <w:lang w:val="es-ES" w:eastAsia="es-PA"/>
        </w:rPr>
        <w:t>el mismo debe estar autenticado o notariado.</w:t>
      </w:r>
    </w:p>
    <w:p w:rsidR="00AF577B" w:rsidRPr="008F04D4" w:rsidRDefault="000079C5" w:rsidP="008F04D4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contextualSpacing w:val="0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Copia notariada del poder especial, solo si el que firma el memorial en representación de las sociedades es un apoderado especial. Si tiene poder general, no se requiere la copia.</w:t>
      </w:r>
    </w:p>
    <w:p w:rsidR="008F04D4" w:rsidRDefault="008F04D4" w:rsidP="008F04D4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val="es-ES" w:eastAsia="es-PA"/>
        </w:rPr>
      </w:pPr>
    </w:p>
    <w:p w:rsidR="00B13E55" w:rsidRPr="008F04D4" w:rsidRDefault="00B13E55" w:rsidP="008F04D4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b/>
          <w:bCs/>
          <w:sz w:val="20"/>
          <w:szCs w:val="20"/>
          <w:lang w:val="es-ES" w:eastAsia="es-PA"/>
        </w:rPr>
        <w:t>Notas Importantes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: </w:t>
      </w:r>
    </w:p>
    <w:p w:rsidR="00B13E55" w:rsidRPr="008F04D4" w:rsidRDefault="00B13E55" w:rsidP="008F04D4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</w:p>
    <w:p w:rsidR="00B13E55" w:rsidRPr="008F04D4" w:rsidRDefault="00B13E55" w:rsidP="008F04D4">
      <w:pPr>
        <w:pStyle w:val="Prrafodelista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Al completar el memorial se debe mantener la numeración de cada línea.</w:t>
      </w:r>
      <w:r w:rsidR="000079C5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La información del lado izquierdo del memorial debe estar alineada con la información que le corresponde del lado derecho.</w:t>
      </w:r>
    </w:p>
    <w:p w:rsidR="00B13E55" w:rsidRPr="008F04D4" w:rsidRDefault="00B13E55" w:rsidP="008F04D4">
      <w:pPr>
        <w:pStyle w:val="Prrafodelista"/>
        <w:shd w:val="clear" w:color="auto" w:fill="FFFFFF"/>
        <w:spacing w:after="120" w:line="240" w:lineRule="auto"/>
        <w:ind w:left="714"/>
        <w:contextualSpacing w:val="0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</w:p>
    <w:p w:rsidR="00B13E55" w:rsidRPr="008F04D4" w:rsidRDefault="00B13E55" w:rsidP="008F04D4">
      <w:pPr>
        <w:pStyle w:val="Prrafodelista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Toda Cesión de Crédito que se tramite ante el Ministerio de Economía  Finanzas, no podrá ser por un monto inferior o menor a </w:t>
      </w:r>
      <w:r w:rsidR="000079C5" w:rsidRPr="008F04D4">
        <w:rPr>
          <w:rFonts w:ascii="Arial" w:eastAsia="Times New Roman" w:hAnsi="Arial" w:cs="Arial"/>
          <w:sz w:val="20"/>
          <w:szCs w:val="20"/>
          <w:lang w:val="es-ES" w:eastAsia="es-PA"/>
        </w:rPr>
        <w:t>Mil Balboas (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B/.1.000.00</w:t>
      </w:r>
      <w:r w:rsidR="000079C5" w:rsidRPr="008F04D4">
        <w:rPr>
          <w:rFonts w:ascii="Arial" w:eastAsia="Times New Roman" w:hAnsi="Arial" w:cs="Arial"/>
          <w:sz w:val="20"/>
          <w:szCs w:val="20"/>
          <w:lang w:val="es-ES" w:eastAsia="es-PA"/>
        </w:rPr>
        <w:t>)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, ni de fondos financieros</w:t>
      </w:r>
      <w:r w:rsidR="000079C5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o externos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.</w:t>
      </w:r>
    </w:p>
    <w:p w:rsidR="00B13E55" w:rsidRPr="008F04D4" w:rsidRDefault="00B13E55" w:rsidP="008F04D4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En el caso de que el cedente o el cesionario no estén paz y salvo, es importante que se dirija a la Dirección General de Ingresos, a fin de realizar las correcciones necesarias, de modo que en el sistema se actualice</w:t>
      </w:r>
      <w:r w:rsidR="006C3AC4" w:rsidRPr="008F04D4">
        <w:rPr>
          <w:rFonts w:ascii="Arial" w:eastAsia="Times New Roman" w:hAnsi="Arial" w:cs="Arial"/>
          <w:sz w:val="20"/>
          <w:szCs w:val="20"/>
          <w:lang w:val="es-ES" w:eastAsia="es-PA"/>
        </w:rPr>
        <w:t>n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</w:t>
      </w:r>
      <w:r w:rsidR="006C3AC4" w:rsidRPr="008F04D4">
        <w:rPr>
          <w:rFonts w:ascii="Arial" w:eastAsia="Times New Roman" w:hAnsi="Arial" w:cs="Arial"/>
          <w:sz w:val="20"/>
          <w:szCs w:val="20"/>
          <w:lang w:val="es-ES" w:eastAsia="es-PA"/>
        </w:rPr>
        <w:t>los datos de paz y salvo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. No se recibirá paz y salvo físico.</w:t>
      </w:r>
    </w:p>
    <w:p w:rsidR="00B13E55" w:rsidRPr="008F04D4" w:rsidRDefault="00B13E55" w:rsidP="008F04D4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Cuando sea necesario utilizar el recurso de “otro si” para subsanar o corregir alguna información indicada en el memorial, el mismo requerirá del total de las firmas de quienes han firmado el memorial de cesión a subsanar.</w:t>
      </w:r>
    </w:p>
    <w:p w:rsidR="00B13E55" w:rsidRPr="008F04D4" w:rsidRDefault="006C3AC4" w:rsidP="008F04D4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La redacción del </w:t>
      </w:r>
      <w:r w:rsidR="00B13E55" w:rsidRPr="008F04D4">
        <w:rPr>
          <w:rFonts w:ascii="Arial" w:eastAsia="Times New Roman" w:hAnsi="Arial" w:cs="Arial"/>
          <w:sz w:val="20"/>
          <w:szCs w:val="20"/>
          <w:lang w:val="es-ES" w:eastAsia="es-PA"/>
        </w:rPr>
        <w:t>“otro si”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 debe hacer referencia a la línea donde se encuentra la información a subsanar.</w:t>
      </w:r>
    </w:p>
    <w:p w:rsidR="00B13E55" w:rsidRPr="008F04D4" w:rsidRDefault="00B13E55" w:rsidP="008F04D4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Los memoriales de solicitud de cesión </w:t>
      </w:r>
      <w:r w:rsidR="009B6916" w:rsidRPr="008F04D4">
        <w:rPr>
          <w:rFonts w:ascii="Arial" w:eastAsia="Times New Roman" w:hAnsi="Arial" w:cs="Arial"/>
          <w:sz w:val="20"/>
          <w:szCs w:val="20"/>
          <w:lang w:val="es-ES" w:eastAsia="es-PA"/>
        </w:rPr>
        <w:t xml:space="preserve">de crédito </w:t>
      </w: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tienen vigencia de un (1) año, a partir de la fecha del mismo.</w:t>
      </w:r>
    </w:p>
    <w:p w:rsidR="00B13E55" w:rsidRPr="008F04D4" w:rsidRDefault="00B13E55" w:rsidP="008F04D4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F04D4">
        <w:rPr>
          <w:rFonts w:ascii="Arial" w:eastAsia="Times New Roman" w:hAnsi="Arial" w:cs="Arial"/>
          <w:sz w:val="20"/>
          <w:szCs w:val="20"/>
          <w:lang w:val="es-ES" w:eastAsia="es-PA"/>
        </w:rPr>
        <w:t>Cuando se trate de cesiones de crédito de contratos, las sumas que corresponden a las retenciones contractuales, sólo se ejecutarán como parte de la cesión, cuando sean liberados o devueltas por el Estado al contratista, por lo que debe expresarse taxativamente en dicho memorial.</w:t>
      </w:r>
    </w:p>
    <w:p w:rsidR="00C75C1A" w:rsidRPr="008F04D4" w:rsidRDefault="00C75C1A" w:rsidP="008F04D4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val="es-ES" w:eastAsia="es-PA"/>
        </w:rPr>
      </w:pPr>
    </w:p>
    <w:sectPr w:rsidR="00C75C1A" w:rsidRPr="008F0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01744"/>
    <w:multiLevelType w:val="multilevel"/>
    <w:tmpl w:val="7BF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A70F3"/>
    <w:multiLevelType w:val="multilevel"/>
    <w:tmpl w:val="E174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B3F74"/>
    <w:multiLevelType w:val="multilevel"/>
    <w:tmpl w:val="212C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56BAA"/>
    <w:multiLevelType w:val="multilevel"/>
    <w:tmpl w:val="46A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508C7"/>
    <w:multiLevelType w:val="hybridMultilevel"/>
    <w:tmpl w:val="7AF20B2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06D7"/>
    <w:multiLevelType w:val="multilevel"/>
    <w:tmpl w:val="4D3C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8A"/>
    <w:rsid w:val="000079C5"/>
    <w:rsid w:val="000747CC"/>
    <w:rsid w:val="000E2EA4"/>
    <w:rsid w:val="0011789E"/>
    <w:rsid w:val="0016438A"/>
    <w:rsid w:val="001950D2"/>
    <w:rsid w:val="0020021C"/>
    <w:rsid w:val="00242B45"/>
    <w:rsid w:val="00255FCD"/>
    <w:rsid w:val="002579CE"/>
    <w:rsid w:val="002F4AC9"/>
    <w:rsid w:val="003546E1"/>
    <w:rsid w:val="004B75D1"/>
    <w:rsid w:val="005A218F"/>
    <w:rsid w:val="006111CE"/>
    <w:rsid w:val="006C3AC4"/>
    <w:rsid w:val="00706F5D"/>
    <w:rsid w:val="00795A7F"/>
    <w:rsid w:val="007F3BEE"/>
    <w:rsid w:val="00803C42"/>
    <w:rsid w:val="008E1997"/>
    <w:rsid w:val="008F04D4"/>
    <w:rsid w:val="008F28FF"/>
    <w:rsid w:val="009B6916"/>
    <w:rsid w:val="009E623C"/>
    <w:rsid w:val="00A6561B"/>
    <w:rsid w:val="00AF577B"/>
    <w:rsid w:val="00B13E55"/>
    <w:rsid w:val="00B176B2"/>
    <w:rsid w:val="00B2736F"/>
    <w:rsid w:val="00B86595"/>
    <w:rsid w:val="00B904D3"/>
    <w:rsid w:val="00BE6608"/>
    <w:rsid w:val="00BF6D74"/>
    <w:rsid w:val="00C75C1A"/>
    <w:rsid w:val="00CB78B0"/>
    <w:rsid w:val="00D21229"/>
    <w:rsid w:val="00D86ECA"/>
    <w:rsid w:val="00E37F5E"/>
    <w:rsid w:val="00FC7457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89ACB-DA74-4513-8A38-2359C04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6438A"/>
    <w:rPr>
      <w:b/>
      <w:bCs/>
    </w:rPr>
  </w:style>
  <w:style w:type="paragraph" w:styleId="Prrafodelista">
    <w:name w:val="List Paragraph"/>
    <w:basedOn w:val="Normal"/>
    <w:uiPriority w:val="34"/>
    <w:qFormat/>
    <w:rsid w:val="002579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55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5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0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8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0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1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CCCCC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2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14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20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1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2284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61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24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8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13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73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46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49371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372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248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80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62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74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78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41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4716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1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Betzaida Acosta</dc:creator>
  <cp:keywords/>
  <dc:description/>
  <cp:lastModifiedBy>Mario Centeno</cp:lastModifiedBy>
  <cp:revision>2</cp:revision>
  <cp:lastPrinted>2015-10-13T15:08:00Z</cp:lastPrinted>
  <dcterms:created xsi:type="dcterms:W3CDTF">2021-07-13T17:48:00Z</dcterms:created>
  <dcterms:modified xsi:type="dcterms:W3CDTF">2021-07-13T17:48:00Z</dcterms:modified>
</cp:coreProperties>
</file>